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51" w:rsidRPr="00F04751" w:rsidRDefault="00F04751" w:rsidP="00F0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3"/>
        <w:gridCol w:w="5498"/>
      </w:tblGrid>
      <w:tr w:rsidR="00865D27" w:rsidTr="001B2195">
        <w:tc>
          <w:tcPr>
            <w:tcW w:w="7393" w:type="dxa"/>
            <w:hideMark/>
          </w:tcPr>
          <w:p w:rsidR="00865D27" w:rsidRDefault="00865D27" w:rsidP="001B21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СОГЛАСОВАНО:</w:t>
            </w:r>
          </w:p>
          <w:p w:rsidR="00865D27" w:rsidRDefault="00865D27" w:rsidP="001B21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Заместитель директора </w:t>
            </w:r>
          </w:p>
          <w:p w:rsidR="00865D27" w:rsidRDefault="00865D27" w:rsidP="001B21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МКОУ «Совхозная СОШ»</w:t>
            </w:r>
          </w:p>
          <w:p w:rsidR="00865D27" w:rsidRDefault="00865D27" w:rsidP="001B21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С.В.Андреева</w:t>
            </w:r>
            <w:proofErr w:type="spellEnd"/>
          </w:p>
          <w:p w:rsidR="00865D27" w:rsidRDefault="00865D27" w:rsidP="001B219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«__»____________2021</w:t>
            </w: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7393" w:type="dxa"/>
            <w:hideMark/>
          </w:tcPr>
          <w:p w:rsidR="00865D27" w:rsidRDefault="00865D27" w:rsidP="001B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УТВЕРЖДАЮ:</w:t>
            </w:r>
          </w:p>
          <w:p w:rsidR="00865D27" w:rsidRDefault="00865D27" w:rsidP="001B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Директор МКОУ «Совхозная СОШ»</w:t>
            </w:r>
          </w:p>
          <w:p w:rsidR="00865D27" w:rsidRDefault="00865D27" w:rsidP="001B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______________________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М.Г.Магомедгджиев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«___»____________________2021</w:t>
            </w: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</w:tr>
    </w:tbl>
    <w:p w:rsidR="00865D27" w:rsidRPr="00250751" w:rsidRDefault="00865D27" w:rsidP="00865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865D27" w:rsidRPr="00250751" w:rsidRDefault="00865D27" w:rsidP="00865D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865D27" w:rsidRPr="00250751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865D27" w:rsidRPr="00250751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65D27" w:rsidRDefault="00865D27" w:rsidP="00865D2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  <w:r>
        <w:rPr>
          <w:noProof/>
          <w:lang w:eastAsia="ru-RU"/>
        </w:rPr>
        <w:drawing>
          <wp:inline distT="0" distB="0" distL="0" distR="0" wp14:anchorId="40EC7F2A" wp14:editId="4BD74181">
            <wp:extent cx="1800225" cy="1809750"/>
            <wp:effectExtent l="0" t="0" r="9525" b="0"/>
            <wp:docPr id="1" name="Рисунок 1" descr="J:\план восп. работы\совет профилактики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лан восп. работы\совет профилактики\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D27" w:rsidRDefault="00865D27" w:rsidP="00865D27">
      <w:pPr>
        <w:suppressAutoHyphens/>
        <w:spacing w:after="0" w:line="240" w:lineRule="auto"/>
        <w:rPr>
          <w:rFonts w:ascii="Times New Roman" w:eastAsia="SimSun" w:hAnsi="Times New Roman" w:cs="Times New Roman"/>
          <w:kern w:val="2"/>
          <w:sz w:val="32"/>
          <w:szCs w:val="32"/>
          <w:lang w:eastAsia="hi-IN" w:bidi="hi-IN"/>
        </w:rPr>
      </w:pPr>
    </w:p>
    <w:p w:rsidR="00865D27" w:rsidRPr="00AE61BD" w:rsidRDefault="00865D27" w:rsidP="00865D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96"/>
          <w:szCs w:val="96"/>
          <w:lang w:eastAsia="ru-RU"/>
        </w:rPr>
      </w:pPr>
      <w:r w:rsidRPr="00AE61BD">
        <w:rPr>
          <w:rFonts w:ascii="Times New Roman" w:hAnsi="Times New Roman" w:cs="Times New Roman"/>
          <w:b/>
          <w:bCs/>
          <w:color w:val="000000" w:themeColor="text1"/>
          <w:sz w:val="96"/>
          <w:szCs w:val="96"/>
          <w:lang w:eastAsia="ru-RU"/>
        </w:rPr>
        <w:t>План работы</w:t>
      </w:r>
    </w:p>
    <w:p w:rsidR="00865D27" w:rsidRPr="00AE61BD" w:rsidRDefault="00865D27" w:rsidP="00865D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AE61BD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Совета по профилактике правонарушений несовершеннолетних </w:t>
      </w:r>
    </w:p>
    <w:p w:rsidR="00865D27" w:rsidRDefault="00865D27" w:rsidP="00865D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 w:rsidRPr="00AE61BD"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в МКОУ «Совхозная СОШ»</w:t>
      </w:r>
    </w:p>
    <w:p w:rsidR="00865D27" w:rsidRPr="00AE61BD" w:rsidRDefault="00865D27" w:rsidP="00865D2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на 2021-2022</w:t>
      </w:r>
      <w:r>
        <w:rPr>
          <w:rFonts w:ascii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 xml:space="preserve"> учебный год.</w:t>
      </w:r>
    </w:p>
    <w:p w:rsidR="00865D27" w:rsidRPr="00250751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65D27" w:rsidRPr="00250751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65D27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</w:p>
    <w:p w:rsidR="00865D27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BF8C423" wp14:editId="31893720">
            <wp:simplePos x="0" y="0"/>
            <wp:positionH relativeFrom="column">
              <wp:posOffset>2498725</wp:posOffset>
            </wp:positionH>
            <wp:positionV relativeFrom="paragraph">
              <wp:posOffset>140335</wp:posOffset>
            </wp:positionV>
            <wp:extent cx="2600325" cy="2543175"/>
            <wp:effectExtent l="0" t="0" r="9525" b="28575"/>
            <wp:wrapSquare wrapText="bothSides"/>
            <wp:docPr id="2" name="Рисунок 2" descr="J:\план восп. работы\совет профилактики\beznadzorno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план восп. работы\совет профилактики\beznadzornos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38310">
                      <a:off x="0" y="0"/>
                      <a:ext cx="26003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5D27" w:rsidRPr="00AE61BD" w:rsidRDefault="00865D27" w:rsidP="00865D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64"/>
          <w:szCs w:val="6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-3726180</wp:posOffset>
                </wp:positionV>
                <wp:extent cx="429895" cy="143637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895" cy="143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5D27" w:rsidRPr="00250751" w:rsidRDefault="00865D27" w:rsidP="00865D27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64"/>
                                <w:szCs w:val="64"/>
                                <w:lang w:eastAsia="ar-SA"/>
                              </w:rPr>
                            </w:pPr>
                          </w:p>
                          <w:p w:rsidR="00865D27" w:rsidRPr="00250751" w:rsidRDefault="00865D27" w:rsidP="00865D27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4"/>
                                <w:lang w:eastAsia="ar-SA"/>
                              </w:rPr>
                            </w:pPr>
                          </w:p>
                          <w:p w:rsidR="00865D27" w:rsidRPr="00E265B6" w:rsidRDefault="00865D27" w:rsidP="00865D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2pt;margin-top:-293.4pt;width:33.85pt;height:113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" filled="f" stroked="f">
                <v:path arrowok="t"/>
                <v:textbox style="mso-fit-shape-to-text:t">
                  <w:txbxContent>
                    <w:p w:rsidR="00865D27" w:rsidRPr="00250751" w:rsidRDefault="00865D27" w:rsidP="00865D27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64"/>
                          <w:szCs w:val="64"/>
                          <w:lang w:eastAsia="ar-SA"/>
                        </w:rPr>
                      </w:pPr>
                    </w:p>
                    <w:p w:rsidR="00865D27" w:rsidRPr="00250751" w:rsidRDefault="00865D27" w:rsidP="00865D27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4"/>
                          <w:lang w:eastAsia="ar-SA"/>
                        </w:rPr>
                      </w:pPr>
                    </w:p>
                    <w:p w:rsidR="00865D27" w:rsidRPr="00E265B6" w:rsidRDefault="00865D27" w:rsidP="00865D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64"/>
          <w:szCs w:val="64"/>
          <w:lang w:eastAsia="ar-SA"/>
        </w:rPr>
        <w:br w:type="page"/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51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lastRenderedPageBreak/>
        <w:t> </w:t>
      </w:r>
      <w:r w:rsidRPr="00F047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Цель работы</w:t>
      </w:r>
      <w:r w:rsidRPr="00F0475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оказания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0475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 работы: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51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 взаимодействия социально-педагогических и прочих структур в решении проблем несовершеннолетних;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51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51">
        <w:rPr>
          <w:rFonts w:ascii="Times New Roman" w:eastAsia="Times New Roman" w:hAnsi="Times New Roman" w:cs="Times New Roman"/>
          <w:sz w:val="28"/>
          <w:szCs w:val="28"/>
          <w:lang w:eastAsia="ru-RU"/>
        </w:rPr>
        <w:t>3.организация социального патронажа детей и подростков и (или) их семей, рассматриваемых на заседании Совета;</w:t>
      </w:r>
    </w:p>
    <w:p w:rsid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751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4.обеспечение целенаправленного педагогического, психологического, правового влияния на поведение и деятельность детей и подростков школе.</w:t>
      </w:r>
    </w:p>
    <w:p w:rsidR="00865D27" w:rsidRPr="00F04751" w:rsidRDefault="00865D27" w:rsidP="00F04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6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7"/>
        <w:gridCol w:w="9"/>
        <w:gridCol w:w="5226"/>
        <w:gridCol w:w="3138"/>
      </w:tblGrid>
      <w:tr w:rsidR="00F04751" w:rsidRPr="00F04751" w:rsidTr="001B2195">
        <w:tc>
          <w:tcPr>
            <w:tcW w:w="1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</w:t>
            </w:r>
          </w:p>
          <w:p w:rsidR="00F04751" w:rsidRPr="00F04751" w:rsidRDefault="00F04751" w:rsidP="00F04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положением Совета профилактики; Обсуждение плана ра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Совета профилактики на 2021-2022</w:t>
            </w: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 корректировка  «банка данных»,  обновление состава социальных групп, составление социального паспорта каждого класса и школы.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педагог;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24.09.21</w:t>
            </w:r>
          </w:p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заседание Совета по профилактике №1.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04751" w:rsidRPr="00F04751" w:rsidTr="001B2195">
        <w:trPr>
          <w:trHeight w:val="405"/>
        </w:trPr>
        <w:tc>
          <w:tcPr>
            <w:tcW w:w="129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26" w:type="dxa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1.Индивидуальные беседы с обучающимися, состоящими на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внутришкольном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учете и учете в ПДН, с учениками, чьи семьи находятся в социально-опасном положении.</w:t>
            </w:r>
            <w:proofErr w:type="gramEnd"/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2.</w:t>
            </w: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обучающихся, состоящих на учете, в учреждениях дополнительного образования.</w:t>
            </w:r>
            <w:proofErr w:type="gramEnd"/>
          </w:p>
          <w:p w:rsidR="00F04751" w:rsidRPr="00F04751" w:rsidRDefault="00F04751" w:rsidP="00F04751">
            <w:pPr>
              <w:keepNext/>
              <w:numPr>
                <w:ilvl w:val="2"/>
                <w:numId w:val="1"/>
              </w:numPr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3.Встреча и беседа сотрудников ГИБДД с обучающимися школы.</w:t>
            </w: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F04751" w:rsidRPr="00F04751" w:rsidRDefault="00F04751" w:rsidP="00F04751">
            <w:pPr>
              <w:keepNext/>
              <w:numPr>
                <w:ilvl w:val="2"/>
                <w:numId w:val="1"/>
              </w:numPr>
              <w:suppressAutoHyphens/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4.Выявление детей, склонных к правонарушениям.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5.Выявление семей, оказавшихся в социально-опасном положении.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Выявление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обучающихся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регулярно пропускающих занятия без уважительной причины.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ВР;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         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кружков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292"/>
        </w:trPr>
        <w:tc>
          <w:tcPr>
            <w:tcW w:w="1296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292"/>
        </w:trPr>
        <w:tc>
          <w:tcPr>
            <w:tcW w:w="1296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63"/>
        </w:trPr>
        <w:tc>
          <w:tcPr>
            <w:tcW w:w="129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3442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4751" w:rsidRPr="00F04751" w:rsidRDefault="00F04751" w:rsidP="00F04751">
            <w:pPr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proofErr w:type="gramStart"/>
            <w:r w:rsidRPr="00F04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>1.</w:t>
            </w:r>
            <w:r w:rsidRPr="00F04751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Работа по представлениям педагогов на обучающихся, систематически нарушающих правила поведения в школе и Устав школы.</w:t>
            </w:r>
            <w:proofErr w:type="gramEnd"/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представлениям педагогов на обучающихся, имеющих пропуски учебных занятий без уважительных причин.</w:t>
            </w:r>
            <w:proofErr w:type="gramEnd"/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 Совместные рейды инспектора ПДН с представителями Совета профилактики и классными руководителями в семьи детей «группы риска», состоящих на ВШУ и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учёте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ПДН, в неблагополучные семьи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ВР;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ПДН и КДН</w:t>
            </w:r>
          </w:p>
        </w:tc>
      </w:tr>
      <w:tr w:rsidR="00F04751" w:rsidRPr="00F04751" w:rsidTr="001B2195">
        <w:trPr>
          <w:trHeight w:val="80"/>
        </w:trPr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tabs>
                <w:tab w:val="left" w:pos="1180"/>
              </w:tabs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80"/>
        </w:trPr>
        <w:tc>
          <w:tcPr>
            <w:tcW w:w="1287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26.11.21</w:t>
            </w:r>
          </w:p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5" w:type="dxa"/>
            <w:gridSpan w:val="2"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№2</w:t>
            </w: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04751" w:rsidRPr="00F04751" w:rsidTr="001B2195">
        <w:tc>
          <w:tcPr>
            <w:tcW w:w="129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 с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школы, состоящих в группе риска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F04751" w:rsidRPr="00F04751" w:rsidTr="001B2195">
        <w:tc>
          <w:tcPr>
            <w:tcW w:w="1296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«Уголовная ответственность несовершеннолетних»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F04751" w:rsidRPr="00F04751" w:rsidTr="001B2195">
        <w:trPr>
          <w:trHeight w:val="697"/>
        </w:trPr>
        <w:tc>
          <w:tcPr>
            <w:tcW w:w="1296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плановых рейдов в семьи обучающихся «ГР» по выявлению безнадзорности несовершеннолетних и невыполнению своих обязанностей законными представителями.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Инспектор ПДН</w:t>
            </w:r>
          </w:p>
        </w:tc>
      </w:tr>
      <w:tr w:rsidR="00F04751" w:rsidRPr="00F04751" w:rsidTr="001B2195">
        <w:trPr>
          <w:trHeight w:val="300"/>
        </w:trPr>
        <w:tc>
          <w:tcPr>
            <w:tcW w:w="1296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Работа с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пропуски по неуважительным причинам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Классные руководители;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Учителя-предметники;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F04751" w:rsidRPr="00F04751" w:rsidTr="001B2195">
        <w:trPr>
          <w:trHeight w:val="300"/>
        </w:trPr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572C33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24.12.21</w:t>
            </w: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№3</w:t>
            </w: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F04751" w:rsidRPr="00F04751" w:rsidTr="001B2195">
        <w:trPr>
          <w:trHeight w:val="808"/>
        </w:trPr>
        <w:tc>
          <w:tcPr>
            <w:tcW w:w="129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  <w:p w:rsidR="00F04751" w:rsidRPr="00F04751" w:rsidRDefault="00F04751" w:rsidP="00F04751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26" w:type="dxa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1957"/>
        </w:trPr>
        <w:tc>
          <w:tcPr>
            <w:tcW w:w="1296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характера. Работа среди обучающихся школы по выявлению неформальных объединений, выявление обучающихся с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девиантным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поведением.</w:t>
            </w:r>
          </w:p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регулярно нарушающими дисциплину в школе.</w:t>
            </w:r>
          </w:p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теме: Федеральный закон  «Об основах системы профилактики безнадзорности и правонарушений несовершеннолетних» Методы раннего выявление детей группы « риска».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ВР;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Аракчеева Р.В.</w:t>
            </w: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28.01.22</w:t>
            </w:r>
          </w:p>
          <w:p w:rsidR="00F04751" w:rsidRPr="00F04751" w:rsidRDefault="00F04751" w:rsidP="00F04751">
            <w:pPr>
              <w:snapToGri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№4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F04751" w:rsidRPr="00F04751" w:rsidTr="001B2195">
        <w:tc>
          <w:tcPr>
            <w:tcW w:w="1296" w:type="dxa"/>
            <w:gridSpan w:val="2"/>
            <w:vMerge w:val="restart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  <w:p w:rsidR="00F04751" w:rsidRPr="00F04751" w:rsidRDefault="00F04751" w:rsidP="00F0475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месяца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Лекция «Терроризм. Недопустимость совершения заведомо ложных сообщений об акте терроризма»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 ПДН</w:t>
            </w:r>
          </w:p>
        </w:tc>
      </w:tr>
      <w:tr w:rsidR="00F04751" w:rsidRPr="00F04751" w:rsidTr="001B2195">
        <w:trPr>
          <w:trHeight w:val="1264"/>
        </w:trPr>
        <w:tc>
          <w:tcPr>
            <w:tcW w:w="1296" w:type="dxa"/>
            <w:gridSpan w:val="2"/>
            <w:vMerge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за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находящимися на учёте в ПДН. Совместные рейды в семьи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за проведением свободного времени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ВР;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руководители, 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80"/>
        </w:trPr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751" w:rsidRPr="00F04751" w:rsidTr="001B2195">
        <w:trPr>
          <w:trHeight w:val="80"/>
        </w:trPr>
        <w:tc>
          <w:tcPr>
            <w:tcW w:w="1296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25.02.22</w:t>
            </w: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4751" w:rsidRPr="00F04751" w:rsidRDefault="00F04751" w:rsidP="00F04751">
            <w:pPr>
              <w:snapToGri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№5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F04751" w:rsidRPr="00F04751" w:rsidTr="001B2195">
        <w:trPr>
          <w:trHeight w:val="1932"/>
        </w:trPr>
        <w:tc>
          <w:tcPr>
            <w:tcW w:w="1296" w:type="dxa"/>
            <w:gridSpan w:val="2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5226" w:type="dxa"/>
            <w:tcBorders>
              <w:lef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родителями. Индивидуальные беседы о воспитании в семье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поведения отдельных обучающихся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профилактике совершения правонарушений</w:t>
            </w:r>
            <w:r w:rsidRPr="00F047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3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</w:p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ВР; </w:t>
            </w:r>
          </w:p>
          <w:p w:rsidR="00F04751" w:rsidRPr="00F04751" w:rsidRDefault="00F04751" w:rsidP="00F04751">
            <w:pPr>
              <w:spacing w:before="30"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F04751" w:rsidRPr="00F04751" w:rsidRDefault="00F04751" w:rsidP="00F0475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4751" w:rsidRPr="00F04751" w:rsidTr="001B2195"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25.03.22</w:t>
            </w: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4751" w:rsidRPr="00F04751" w:rsidRDefault="00F04751" w:rsidP="00F04751">
            <w:pPr>
              <w:snapToGri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№6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F04751" w:rsidRPr="00F04751" w:rsidTr="001B2195">
        <w:trPr>
          <w:trHeight w:val="2190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1.Проведение индивидуальных бесед профилактического характера. 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2.Профилактика правонарушений среди несовершеннолетних.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 с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нарушающими правила поведения в школе.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4.Работа с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имеющими пропуски по неуважительным причинам и неудовлетворительные оценки.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ВР;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4751" w:rsidRPr="00F04751" w:rsidTr="001B2195">
        <w:trPr>
          <w:trHeight w:val="669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29.04.22</w:t>
            </w:r>
          </w:p>
          <w:p w:rsidR="00F04751" w:rsidRPr="00F04751" w:rsidRDefault="00F04751" w:rsidP="00F04751">
            <w:pPr>
              <w:snapToGri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 w:rsidR="00572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№7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F04751" w:rsidRPr="00F04751" w:rsidTr="00572C33">
        <w:tc>
          <w:tcPr>
            <w:tcW w:w="129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1.Предварительная летняя занятость 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состоящих на учете.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2.Сверка данных о количестве несовершеннолетних, состоящих на учёте в  ПДН за истёкший учебный год </w:t>
            </w:r>
          </w:p>
          <w:p w:rsidR="00F04751" w:rsidRPr="00F04751" w:rsidRDefault="00F04751" w:rsidP="00F04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3.Анализ работы Совета по профилактике правонарушений за 2020-2021 учебный год.              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4.Составление плана, графика работы Совета по профилактике правонарушений среди несовершеннолетних на 2021-2022 учебный год.                                 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F04751" w:rsidRPr="00F04751" w:rsidRDefault="00F04751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ВР; </w:t>
            </w: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F04751" w:rsidRPr="00F04751" w:rsidRDefault="00F04751" w:rsidP="00F0475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C33" w:rsidRPr="00F04751" w:rsidTr="001B2195">
        <w:tc>
          <w:tcPr>
            <w:tcW w:w="129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72C33" w:rsidRPr="00F04751" w:rsidRDefault="00572C33" w:rsidP="00572C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27.05.22</w:t>
            </w:r>
            <w:r w:rsidRPr="00F047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72C33" w:rsidRPr="00F04751" w:rsidRDefault="00572C33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72C33" w:rsidRPr="00F04751" w:rsidRDefault="00572C33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 зас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едание Совета по профилактике №8</w:t>
            </w:r>
          </w:p>
        </w:tc>
        <w:tc>
          <w:tcPr>
            <w:tcW w:w="31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72C33" w:rsidRPr="00F04751" w:rsidRDefault="00572C33" w:rsidP="00F0475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F04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</w:p>
        </w:tc>
      </w:tr>
    </w:tbl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2C33" w:rsidRDefault="00572C33" w:rsidP="00F0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72C33" w:rsidRDefault="00572C33" w:rsidP="00F0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72C33" w:rsidRDefault="00572C33" w:rsidP="00F0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72C33" w:rsidRDefault="00572C33" w:rsidP="00F0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04751" w:rsidRPr="00F04751" w:rsidRDefault="00F04751" w:rsidP="00F04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047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Тематика заседаний Совета профилактики.</w:t>
      </w: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24.09.21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Итоги ра</w:t>
      </w:r>
      <w:r w:rsidR="00572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боты Совета профилактики за 2020- 2021</w:t>
      </w: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  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2.  Обсужде</w:t>
      </w:r>
      <w:r w:rsidR="00572C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ние задач и плана работы на 2021-2022</w:t>
      </w: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год.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3. Отчет социального педагога о готовности учащихся из малообеспеченных и неблагополучных семей к началу учебного года.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4. Отчёт классных руководителей: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 по формированию банка данных семей обучающихся;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- анализ состояния правонарушений и преступности среди учащихся, состояние воспитательной и профилактической работы, направленной на их предупреждение;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-рассматривание персональных дел учащихся, требующих особого </w:t>
      </w:r>
      <w:proofErr w:type="spellStart"/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-педагогического внимания;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постановка на ВШУ учащихся "группы риска", снятие с ВШУ.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Совета профилактики № 1.</w:t>
      </w:r>
    </w:p>
    <w:p w:rsidR="00865D27" w:rsidRDefault="00865D27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5D27" w:rsidRDefault="00865D27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26.11.21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Занятость учащихся, состоящих на ВШУ внеурочной деятельностью, в учреждениях дополнительного образования.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Обсуждение поведения и успеваемости учащихся, в </w:t>
      </w:r>
      <w:proofErr w:type="spellStart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"группы риска".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Обследование условий жизни опекаемых детей.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заседания Совета профилактики № 2.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24.12.21</w:t>
      </w:r>
      <w:r w:rsidR="00F04751" w:rsidRPr="00F0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Профилактическая работа с межведомственными организациями </w:t>
      </w:r>
      <w:proofErr w:type="gramStart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proofErr w:type="gramEnd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профилактика правонарушений.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«Уголовная ответственность несовершеннолетних».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Отчет о проделанной работе социального педагога и педагога-психолога  за 1 полугодие 2020-2021 учебного года.  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Снятие с </w:t>
      </w:r>
      <w:proofErr w:type="spellStart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внутришкольного</w:t>
      </w:r>
      <w:proofErr w:type="spellEnd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несовершеннолетних.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left="34" w:righ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План работы на зимние каникулы. Рейды Совета профилактики в выходные и праздничные дни, в вечернее время.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Совета профилактики № 3. 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28.01.22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учащимися, нарушающими правила поведения в школе.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по представлениям классных руководителей.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Совета профилактики № 4.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25.02.22</w:t>
      </w:r>
      <w:r w:rsidR="00F04751" w:rsidRPr="00F0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4751" w:rsidRPr="00F04751" w:rsidRDefault="00F04751" w:rsidP="00F047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Анализ типичных конфликтных ситуаций среди учащихся</w:t>
      </w: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2. Обсуждение поведения и успеваемости учащихся, в </w:t>
      </w:r>
      <w:proofErr w:type="spellStart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состоящих на </w:t>
      </w:r>
      <w:proofErr w:type="spellStart"/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и учете в  КДН</w:t>
      </w: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4751" w:rsidRPr="00F04751" w:rsidRDefault="00F04751" w:rsidP="00F047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3.Посещение на дому учащихся, состоящих на </w:t>
      </w:r>
      <w:proofErr w:type="spellStart"/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учете и учете в  КДН</w:t>
      </w: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Совета профилактики № 5.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25.03.22</w:t>
      </w:r>
      <w:r w:rsidR="00F04751" w:rsidRPr="00F0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4751" w:rsidRPr="00F04751" w:rsidRDefault="00F04751" w:rsidP="00F047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Беседа  «Ответственность родителей за жизнь и здоровье детей»                      </w:t>
      </w:r>
      <w:r w:rsidRPr="00F04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2. «Права несовершеннолетних в образовательном учреждении»</w:t>
      </w:r>
    </w:p>
    <w:p w:rsidR="00F04751" w:rsidRPr="00F04751" w:rsidRDefault="00F04751" w:rsidP="00F04751">
      <w:pPr>
        <w:shd w:val="clear" w:color="auto" w:fill="FFFFFF"/>
        <w:spacing w:after="0" w:line="240" w:lineRule="auto"/>
        <w:ind w:right="54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Отчёт классных руководителей о работе с детьми «группы риска». Снятие с ВШУ учащихся.</w:t>
      </w:r>
      <w:r w:rsidRPr="00F047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Совета профилактики № 6.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29.04.22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по представлениям классных руководителей.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Отчет о занятости детей, состоящих на ВШК. 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Совета профилактики № 7.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4751" w:rsidRPr="00F04751" w:rsidRDefault="00572C33" w:rsidP="00F047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27.05.22</w:t>
      </w:r>
      <w:r w:rsidR="00F04751" w:rsidRPr="00F047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Предварительная летняя занятость учащихся, состоящих на учете.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Самоотчет учащихся и их родителей, состоящих на ВШК.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Подведение итогов работы за II полугодие классных руководителей и учителей по предупреждению неуспеваемости и повышению посещаемости занятий проблемными учащимися.</w:t>
      </w: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751" w:rsidRPr="00F04751" w:rsidRDefault="00F04751" w:rsidP="00F04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заседания Совета профилактики № 8. </w:t>
      </w:r>
    </w:p>
    <w:p w:rsidR="00FE7333" w:rsidRDefault="00FE7333"/>
    <w:p w:rsidR="00A622D4" w:rsidRDefault="00A622D4"/>
    <w:p w:rsidR="00A622D4" w:rsidRPr="00A622D4" w:rsidRDefault="00A622D4">
      <w:pPr>
        <w:rPr>
          <w:rFonts w:ascii="Times New Roman" w:hAnsi="Times New Roman" w:cs="Times New Roman"/>
          <w:sz w:val="28"/>
          <w:szCs w:val="28"/>
        </w:rPr>
      </w:pPr>
      <w:r w:rsidRPr="00A622D4">
        <w:rPr>
          <w:rFonts w:ascii="Times New Roman" w:hAnsi="Times New Roman" w:cs="Times New Roman"/>
          <w:sz w:val="28"/>
          <w:szCs w:val="28"/>
        </w:rPr>
        <w:t xml:space="preserve">Социальный педагог                                          </w:t>
      </w:r>
      <w:bookmarkStart w:id="0" w:name="_GoBack"/>
      <w:bookmarkEnd w:id="0"/>
      <w:r w:rsidRPr="00A622D4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A622D4">
        <w:rPr>
          <w:rFonts w:ascii="Times New Roman" w:hAnsi="Times New Roman" w:cs="Times New Roman"/>
          <w:sz w:val="28"/>
          <w:szCs w:val="28"/>
        </w:rPr>
        <w:t>Р.В.Аракчеева</w:t>
      </w:r>
      <w:proofErr w:type="spellEnd"/>
    </w:p>
    <w:sectPr w:rsidR="00A622D4" w:rsidRPr="00A622D4" w:rsidSect="00A622D4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D30"/>
    <w:rsid w:val="00572C33"/>
    <w:rsid w:val="00865D27"/>
    <w:rsid w:val="00A622D4"/>
    <w:rsid w:val="00AD1AAC"/>
    <w:rsid w:val="00B14D30"/>
    <w:rsid w:val="00F04751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xvx</dc:creator>
  <cp:keywords/>
  <dc:description/>
  <cp:lastModifiedBy>xvx</cp:lastModifiedBy>
  <cp:revision>2</cp:revision>
  <dcterms:created xsi:type="dcterms:W3CDTF">2021-10-10T08:24:00Z</dcterms:created>
  <dcterms:modified xsi:type="dcterms:W3CDTF">2021-10-10T10:05:00Z</dcterms:modified>
</cp:coreProperties>
</file>