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E" w:rsidRPr="00250CDE" w:rsidRDefault="00250CDE" w:rsidP="00250CDE">
      <w:pPr>
        <w:shd w:val="clear" w:color="auto" w:fill="FFFFFF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1.Пояснительная записка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поколения, рабочей  программой автора Е.Э. </w:t>
      </w:r>
      <w:proofErr w:type="spellStart"/>
      <w:r w:rsidRPr="00250CDE">
        <w:rPr>
          <w:rFonts w:ascii="Times New Roman" w:eastAsia="Times New Roman" w:hAnsi="Times New Roman" w:cs="Times New Roman"/>
          <w:color w:val="000000"/>
          <w:sz w:val="24"/>
          <w:szCs w:val="24"/>
        </w:rPr>
        <w:t>Кочуровой</w:t>
      </w:r>
      <w:proofErr w:type="spellEnd"/>
      <w:r w:rsidRPr="00250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«Занимательная математика » из сборника программ внеурочной деятельности УМК «Начальная школа ХХ</w:t>
      </w:r>
      <w:proofErr w:type="gramStart"/>
      <w:r w:rsidRPr="00250C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250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века»: 1 – 4 классы под редакцией Н.Ф.Виноградовой. М.: Издательский центр «</w:t>
      </w:r>
      <w:proofErr w:type="spellStart"/>
      <w:r w:rsidRPr="00250CD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250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250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250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Граф», 2013.          </w:t>
      </w:r>
    </w:p>
    <w:p w:rsidR="00250CDE" w:rsidRPr="00250CDE" w:rsidRDefault="00250CDE" w:rsidP="00250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CDE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250CDE">
        <w:rPr>
          <w:rFonts w:ascii="Times New Roman" w:hAnsi="Times New Roman" w:cs="Times New Roman"/>
          <w:sz w:val="24"/>
          <w:szCs w:val="24"/>
        </w:rPr>
        <w:t> развитие математического образа мышления и устойчивого интереса к предмету «Математика».</w:t>
      </w:r>
    </w:p>
    <w:p w:rsidR="00250CDE" w:rsidRPr="006B36E0" w:rsidRDefault="00250CDE" w:rsidP="00250C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CDE">
        <w:rPr>
          <w:rFonts w:ascii="Times New Roman" w:hAnsi="Times New Roman" w:cs="Times New Roman"/>
          <w:sz w:val="24"/>
          <w:szCs w:val="24"/>
        </w:rPr>
        <w:t>Программа призвана способствовать решению следующих </w:t>
      </w:r>
      <w:r w:rsidRPr="006B36E0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50CDE" w:rsidRPr="006B36E0" w:rsidRDefault="00250CDE" w:rsidP="006B36E0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Формировать представления о математике как части общечеловеческой культуры.</w:t>
      </w:r>
    </w:p>
    <w:p w:rsidR="00250CDE" w:rsidRPr="006B36E0" w:rsidRDefault="00250CDE" w:rsidP="006B36E0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Предоставлять дополнительные возможности для развития творческих способностей учащихся.</w:t>
      </w:r>
    </w:p>
    <w:p w:rsidR="00250CDE" w:rsidRPr="006B36E0" w:rsidRDefault="00250CDE" w:rsidP="006B36E0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Учить решать текстовые задачи (занимательного, исторического характера), работать с научной и справочной литературой, с измерительными инструментами.</w:t>
      </w:r>
    </w:p>
    <w:p w:rsidR="00250CDE" w:rsidRPr="006B36E0" w:rsidRDefault="00250CDE" w:rsidP="006B36E0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Закреплять навыки устных и письменных вычислений.</w:t>
      </w:r>
    </w:p>
    <w:p w:rsidR="00250CDE" w:rsidRPr="006B36E0" w:rsidRDefault="00250CDE" w:rsidP="006B36E0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Создавать условия для формирования и поддержания устойчивого интереса к математике.</w:t>
      </w:r>
    </w:p>
    <w:p w:rsidR="00250CDE" w:rsidRPr="006B36E0" w:rsidRDefault="00250CDE" w:rsidP="006B36E0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Воспитывать ответственность, усидчивость, целеустремлённость, способность к взаимопомощи и сотрудничеству.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«Занимательная математика» входит во внеурочную деятельность по направлению «Научно – познавательное направление».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Факультатив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</w:t>
      </w:r>
      <w:proofErr w:type="gram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С этой целью в факультатив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При организации факультатива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250CDE" w:rsidRPr="00250CDE" w:rsidRDefault="00250CDE" w:rsidP="00250C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CDE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факультативному</w:t>
      </w:r>
      <w:r w:rsidR="006B36E0">
        <w:rPr>
          <w:rFonts w:ascii="Times New Roman" w:hAnsi="Times New Roman" w:cs="Times New Roman"/>
          <w:b/>
          <w:sz w:val="24"/>
          <w:szCs w:val="24"/>
        </w:rPr>
        <w:t xml:space="preserve"> курсу «Занимательная </w:t>
      </w:r>
      <w:proofErr w:type="spellStart"/>
      <w:r w:rsidR="006B36E0">
        <w:rPr>
          <w:rFonts w:ascii="Times New Roman" w:hAnsi="Times New Roman" w:cs="Times New Roman"/>
          <w:b/>
          <w:sz w:val="24"/>
          <w:szCs w:val="24"/>
        </w:rPr>
        <w:t>мтематика</w:t>
      </w:r>
      <w:proofErr w:type="spellEnd"/>
      <w:r w:rsidRPr="00250CDE">
        <w:rPr>
          <w:rFonts w:ascii="Times New Roman" w:hAnsi="Times New Roman" w:cs="Times New Roman"/>
          <w:b/>
          <w:sz w:val="24"/>
          <w:szCs w:val="24"/>
        </w:rPr>
        <w:t xml:space="preserve">» в 3 классе составлена на основе документов, содержащих требования к уровню подготовки учащихся и минимума содержания образования: </w:t>
      </w:r>
    </w:p>
    <w:p w:rsidR="00250CDE" w:rsidRPr="00250CDE" w:rsidRDefault="00250CDE" w:rsidP="00250C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DE">
        <w:rPr>
          <w:rFonts w:ascii="Times New Roman" w:hAnsi="Times New Roman" w:cs="Times New Roman"/>
          <w:sz w:val="24"/>
          <w:szCs w:val="24"/>
        </w:rPr>
        <w:t xml:space="preserve">Федерального Закона № 273 от 29.12.2012г. «Об образовании в Российской Федерации»; </w:t>
      </w:r>
    </w:p>
    <w:p w:rsidR="00250CDE" w:rsidRPr="00250CDE" w:rsidRDefault="00250CDE" w:rsidP="00250C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DE">
        <w:rPr>
          <w:rFonts w:ascii="Times New Roman" w:hAnsi="Times New Roman" w:cs="Times New Roman"/>
          <w:sz w:val="24"/>
          <w:szCs w:val="24"/>
        </w:rPr>
        <w:t>Концепции духовно – нравственного развития и воспитания личности гражданина России;</w:t>
      </w:r>
    </w:p>
    <w:p w:rsidR="00250CDE" w:rsidRPr="00250CDE" w:rsidRDefault="00250CDE" w:rsidP="00250C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DE">
        <w:rPr>
          <w:rFonts w:ascii="Times New Roman" w:hAnsi="Times New Roman" w:cs="Times New Roman"/>
          <w:sz w:val="24"/>
          <w:szCs w:val="24"/>
        </w:rPr>
        <w:t>Планируемых результатов общего образования;</w:t>
      </w:r>
    </w:p>
    <w:p w:rsidR="00250CDE" w:rsidRPr="00250CDE" w:rsidRDefault="00250CDE" w:rsidP="00250C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DE">
        <w:rPr>
          <w:rFonts w:ascii="Times New Roman" w:hAnsi="Times New Roman" w:cs="Times New Roman"/>
          <w:sz w:val="24"/>
          <w:szCs w:val="24"/>
        </w:rPr>
        <w:t>Эффективного учебного плана МКОУ «</w:t>
      </w:r>
      <w:proofErr w:type="gramStart"/>
      <w:r w:rsidRPr="00250CDE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250CDE">
        <w:rPr>
          <w:rFonts w:ascii="Times New Roman" w:hAnsi="Times New Roman" w:cs="Times New Roman"/>
          <w:sz w:val="24"/>
          <w:szCs w:val="24"/>
        </w:rPr>
        <w:t xml:space="preserve"> СОШ» на 2021-2022 учебный год;</w:t>
      </w:r>
    </w:p>
    <w:p w:rsidR="00250CDE" w:rsidRPr="00250CDE" w:rsidRDefault="00250CDE" w:rsidP="00250C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DE">
        <w:rPr>
          <w:rFonts w:ascii="Times New Roman" w:hAnsi="Times New Roman" w:cs="Times New Roman"/>
          <w:sz w:val="24"/>
          <w:szCs w:val="24"/>
        </w:rPr>
        <w:t>Локального акта «Положение о структуре, технологии разработки, порядке рассмотрения и утверждения рабочих программ учебных курсов, предметов в МКОУ «</w:t>
      </w:r>
      <w:proofErr w:type="gramStart"/>
      <w:r w:rsidRPr="00250CDE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250CDE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250CDE" w:rsidRPr="00250CDE" w:rsidRDefault="00250CDE" w:rsidP="00250C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DE">
        <w:rPr>
          <w:rFonts w:ascii="Times New Roman" w:hAnsi="Times New Roman" w:cs="Times New Roman"/>
          <w:sz w:val="24"/>
          <w:szCs w:val="24"/>
        </w:rPr>
        <w:t xml:space="preserve">Перечнем учебников, рекомендованных и допущенных к использованию </w:t>
      </w:r>
      <w:proofErr w:type="spellStart"/>
      <w:r w:rsidRPr="00250C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0CDE">
        <w:rPr>
          <w:rFonts w:ascii="Times New Roman" w:hAnsi="Times New Roman" w:cs="Times New Roman"/>
          <w:sz w:val="24"/>
          <w:szCs w:val="24"/>
        </w:rPr>
        <w:t xml:space="preserve"> России на 2021- 2022 учебный год.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250CDE" w:rsidRPr="00377989" w:rsidRDefault="00250CDE" w:rsidP="00377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  <w:lang w:val="en-US"/>
        </w:rPr>
      </w:pPr>
      <w:r w:rsidRPr="006B36E0"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  <w:t>2.Планируемые результаты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6B36E0">
        <w:rPr>
          <w:rFonts w:ascii="Times New Roman" w:hAnsi="Times New Roman" w:cs="Times New Roman"/>
          <w:sz w:val="24"/>
          <w:szCs w:val="24"/>
        </w:rPr>
        <w:t xml:space="preserve"> результатами изучения курса является формирование следующих умений: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- Определять и 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- 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простое наблюдение,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проведение математических игр,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опросники,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психолого-диагностические методики.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36E0">
        <w:rPr>
          <w:rFonts w:ascii="Times New Roman" w:hAnsi="Times New Roman" w:cs="Times New Roman"/>
          <w:b/>
          <w:sz w:val="24"/>
          <w:szCs w:val="24"/>
        </w:rPr>
        <w:t>Межпредметными</w:t>
      </w:r>
      <w:proofErr w:type="spellEnd"/>
      <w:r w:rsidRPr="006B36E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6B36E0">
        <w:rPr>
          <w:rFonts w:ascii="Times New Roman" w:hAnsi="Times New Roman" w:cs="Times New Roman"/>
          <w:sz w:val="24"/>
          <w:szCs w:val="24"/>
        </w:rPr>
        <w:t>езультатами изучения курса во 3-м классе являются связи: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с уроками изобразительного искусства: оформление творческих работ, участие в выставках рисунков при защите проектов;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lastRenderedPageBreak/>
        <w:t>с уроками технологии: изготовление материала по темам проектов.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с уроками русского языка: сочинение «Место математики в моей жизни».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занятия-конкурсы на повторение практических умений,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занятия на повторение и обобщение (после прохождения основных разделов программы),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Кроме того, необходимо систематическое наблюдение за воспитанниками в течение учебного года, включающее: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результативность и самостоятельную деятельность ребенка,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активность,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аккуратность,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творческий подход к знаниям,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степень самостоятельности в их решении и выполнении и т.д.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6B36E0">
        <w:rPr>
          <w:rFonts w:ascii="Times New Roman" w:hAnsi="Times New Roman" w:cs="Times New Roman"/>
          <w:sz w:val="24"/>
          <w:szCs w:val="24"/>
        </w:rPr>
        <w:t>результатами изучения курса являются формирование следующих умений.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- выделять существенные признаки предметов;</w:t>
      </w:r>
    </w:p>
    <w:p w:rsidR="00250CDE" w:rsidRPr="00377989" w:rsidRDefault="00250CDE" w:rsidP="00377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- сравнивать между собой предметы, явления;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- судить о противоположных явлениях;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- давать определения тем или иным понятиям;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- определять отношения между предметами типа «род» - «вид»;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- выявлять функциональные отношения между понятиями;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lastRenderedPageBreak/>
        <w:t>- выявлять закономерности и проводить аналогии.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Проверка результатов проходит в форме: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игровых занятий на повторение теоретических понятий (конкурсы, викторины, составление кроссвордов и др.),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собеседования (индивидуальное и групповое),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опросников,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тестирования,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проведения самостоятельных работ репродуктивного характера и др. [9]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36E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B36E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36E0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6B36E0">
        <w:rPr>
          <w:rFonts w:ascii="Times New Roman" w:hAnsi="Times New Roman" w:cs="Times New Roman"/>
          <w:sz w:val="24"/>
          <w:szCs w:val="24"/>
        </w:rPr>
        <w:t xml:space="preserve"> и формулировать учебную проблему совместно с учителем.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Учиться планировать учебную деятельность на уроке.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Высказывать свою версию, пытаться предлагать способ её проверки (на основе продуктивных заданий</w:t>
      </w:r>
      <w:proofErr w:type="gramStart"/>
      <w:r w:rsidRPr="006B36E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B36E0">
        <w:rPr>
          <w:rFonts w:ascii="Times New Roman" w:hAnsi="Times New Roman" w:cs="Times New Roman"/>
          <w:sz w:val="24"/>
          <w:szCs w:val="24"/>
        </w:rPr>
        <w:t>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Для оценки эффективности занятий по РПС можно использовать следующие показатели: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степень помощи, которую оказывает взрослый учащимся при выполнении заданий: чем помощь взрослого меньше, тем выше самостоятельность учеников и, следовательно, выше развивающий эффект занятий;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поведение учащихся на занятиях: живость, активность, заинтересованность школьников обеспечивают положительные результаты занятий;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 конкурса эрудитов, при выполнении которых выявляется, справляются ли ученики с этими заданиями самостоятельно;</w:t>
      </w:r>
    </w:p>
    <w:p w:rsidR="00250CDE" w:rsidRPr="006B36E0" w:rsidRDefault="00250CDE" w:rsidP="006B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lastRenderedPageBreak/>
        <w:t>косвенным показателем эффективности данных занятий может быть повышение успеваемости по разным школьным 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250CDE" w:rsidRPr="00377989" w:rsidRDefault="00250CDE" w:rsidP="00377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E0">
        <w:rPr>
          <w:rFonts w:ascii="Times New Roman" w:hAnsi="Times New Roman" w:cs="Times New Roman"/>
          <w:sz w:val="24"/>
          <w:szCs w:val="24"/>
        </w:rPr>
        <w:t xml:space="preserve">Занятия рассчитаны на групповую и индивидуальную работу. Они построены таким образом, что один вид деятельности сменяется другим. </w:t>
      </w:r>
      <w:proofErr w:type="gramStart"/>
      <w:r w:rsidRPr="006B36E0">
        <w:rPr>
          <w:rFonts w:ascii="Times New Roman" w:hAnsi="Times New Roman" w:cs="Times New Roman"/>
          <w:sz w:val="24"/>
          <w:szCs w:val="24"/>
        </w:rPr>
        <w:t>Это позволяет сделать работу динамичной, насыщенной и менее утомительной, 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  <w:proofErr w:type="gramEnd"/>
    </w:p>
    <w:p w:rsidR="00250CDE" w:rsidRPr="00250CDE" w:rsidRDefault="00250CDE" w:rsidP="006B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6E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3.Содержание программы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Числа. Арифметические действия. Величины (23ч.)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Названия и последовательность чисел от 1 до 20. Подсчёт числа точек на верхних гранях выпавших кубиков.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 (</w:t>
      </w:r>
      <w:proofErr w:type="spell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судоку</w:t>
      </w:r>
      <w:proofErr w:type="spellEnd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какуро</w:t>
      </w:r>
      <w:proofErr w:type="spellEnd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др.).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Числа от 1 до 1000. Сложение и вычитание чисел в пределах 1000.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Занимательные задания с римскими цифрами.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Форма организации обучения — математические игры: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игры с мячом: «Наоборот», «Не урони мяч»;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игры с набором «Карточки-считалочки» (</w:t>
      </w:r>
      <w:proofErr w:type="spell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сорбонки</w:t>
      </w:r>
      <w:proofErr w:type="spellEnd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) — двусторонние карточки: на одной стороне — задание, на другой — ответ;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математические пирамиды: «Сложение в пределах 10; 20; 100», «Вычитание в пределах 10; 20; 100», «Умножение», «Деление»;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работа с палитрой — основой с цветными фишками и комплектом заданий к палитре по темам: «Сложение и вычитание до 100» и др.;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— игры: </w:t>
      </w:r>
      <w:proofErr w:type="gram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</w:r>
      <w:proofErr w:type="gramEnd"/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>Универсальные учебные действия: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сравнивать разные приёмы действий, выбирать удобные способы для выполнения конкретного задания;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применять изученные способы учебной работы и приёмы вычислений для работы с числовыми головоломками;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анализировать правила игры, действовать в соответствии с заданными правилами;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—выполнять пробное учебное действие, фиксировать индивидуальное затруднение в пробном действии;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—контролировать свою деятельность: обнаруживать и исправлять ошибки.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Мир занимательных задач (7ч.)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</w:t>
      </w:r>
      <w:proofErr w:type="gram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н-</w:t>
      </w:r>
      <w:proofErr w:type="gramEnd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ные</w:t>
      </w:r>
      <w:proofErr w:type="spellEnd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вопросы.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Нестандартные задачи. Использование знаково-символических сре</w:t>
      </w:r>
      <w:proofErr w:type="gram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дств дл</w:t>
      </w:r>
      <w:proofErr w:type="gramEnd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я моделирования ситуаций, описанных в задачах.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Задачи на доказательство, </w:t>
      </w:r>
      <w:proofErr w:type="gram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например</w:t>
      </w:r>
      <w:proofErr w:type="gramEnd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найти цифровое значение букв в условной записи: СМЕХ + ГРОМ = ГРЕМИ и др. Обоснование выполняемых и выполненных действий.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анализировать текст задачи: ориентироваться в тексте, выделять условие и вопрос, данные и искомые числа (величины);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конструировать последовательность шагов (алгоритм) решения задачи;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объяснять (обосновывать) выполняемые и выполненные действия;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—воспроизводить способ решения задачи;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оценивать предъявленное готовое решение задачи (верно, неверно);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участвовать в учебном диалоге, оценивать процесс поиска и результат решения задачи;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конструировать несложные задачи.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Геометрическая мозаика (4ч.)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1→ 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Поиск заданных фигур в фигурах сложной конфигурации.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Решение задач, формирующих геометрическую наблюдательность.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250CDE" w:rsidRPr="00250CDE" w:rsidRDefault="00250CDE" w:rsidP="00250CD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  <w:proofErr w:type="gramEnd"/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Форма организации обучения — работа с конструкторами: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—моделирование фигур из одинаковых треугольников, уголков;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</w:t>
      </w:r>
      <w:proofErr w:type="spell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танграм</w:t>
      </w:r>
      <w:proofErr w:type="spellEnd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: древняя китайская головоломка. «Сложи квадрат». «Спичечный» конструктор;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—конструкторы </w:t>
      </w:r>
      <w:proofErr w:type="spell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лего</w:t>
      </w:r>
      <w:proofErr w:type="spellEnd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. Набор «Геометрические тела»;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—конструкторы «</w:t>
      </w:r>
      <w:proofErr w:type="spellStart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Танграм</w:t>
      </w:r>
      <w:proofErr w:type="spellEnd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—ориентироваться в понятиях «влево», «вправо», «вверх», «вниз»;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ориентироваться на точку начала движения, на числа и стрелки 1→ 1↓ и др., указывающие направление движения;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—проводить линии по заданному маршруту (алгоритму);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—выделять фигуру заданной формы на сложном чертеже;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—анализировать расположение деталей (танов, треугольников, уголков, спичек) в исходной конструкции;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составлять фигуры из частей, определять место заданной детали в конструкции;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осуществлять развёрнутые действия контроля и самоконтроля: сравнивать построенную конструкцию с образцом.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Личностные, </w:t>
      </w:r>
      <w:proofErr w:type="spellStart"/>
      <w:r w:rsidRPr="00250CDE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метапредметные</w:t>
      </w:r>
      <w:proofErr w:type="spellEnd"/>
      <w:r w:rsidRPr="00250CDE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и предметные результаты освоения программы факультатива.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Личностными</w:t>
      </w: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 результатами изучения данного факультативного курса являются: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воспитание чувства справедливости, ответственности;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250CDE" w:rsidRPr="00250CDE" w:rsidRDefault="00250CDE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0C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Метапредметные</w:t>
      </w:r>
      <w:proofErr w:type="spellEnd"/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 результаты представлены в содержании программы в разделе «Универсальные учебные действия».</w:t>
      </w:r>
    </w:p>
    <w:p w:rsidR="006B36E0" w:rsidRPr="00377989" w:rsidRDefault="00250CDE" w:rsidP="0037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50C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Предметные </w:t>
      </w:r>
      <w:r w:rsidRPr="00250CDE">
        <w:rPr>
          <w:rFonts w:ascii="Times New Roman" w:eastAsia="Times New Roman" w:hAnsi="Times New Roman" w:cs="Times New Roman"/>
          <w:color w:val="191919"/>
          <w:sz w:val="24"/>
          <w:szCs w:val="24"/>
        </w:rPr>
        <w:t>результаты отражены в содержании программы.</w:t>
      </w:r>
    </w:p>
    <w:p w:rsidR="006B36E0" w:rsidRPr="00250CDE" w:rsidRDefault="006B36E0" w:rsidP="006B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B3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с учетом рабочей программы воспитания с</w:t>
      </w:r>
      <w:r w:rsidRPr="006B36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указанием количества часов, отводимых на изучение каждой темы</w:t>
      </w:r>
    </w:p>
    <w:tbl>
      <w:tblPr>
        <w:tblW w:w="1427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4890"/>
        <w:gridCol w:w="3686"/>
        <w:gridCol w:w="1123"/>
        <w:gridCol w:w="1474"/>
        <w:gridCol w:w="1542"/>
      </w:tblGrid>
      <w:tr w:rsidR="00250CDE" w:rsidRPr="006B36E0" w:rsidTr="00377989">
        <w:trPr>
          <w:trHeight w:val="619"/>
        </w:trPr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раздела,</w:t>
            </w:r>
          </w:p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0CDE" w:rsidRPr="006B36E0" w:rsidRDefault="006B36E0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Pr="006B3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B3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</w:t>
            </w:r>
            <w:r w:rsidRPr="006B3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B3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6B3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B3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«Школьный урок»</w:t>
            </w:r>
          </w:p>
        </w:tc>
        <w:tc>
          <w:tcPr>
            <w:tcW w:w="4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50CDE" w:rsidRPr="006B36E0" w:rsidTr="00377989">
        <w:trPr>
          <w:trHeight w:val="508"/>
        </w:trPr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0CDE" w:rsidRPr="006B36E0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proofErr w:type="spellEnd"/>
            <w:r w:rsidRPr="006B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</w:p>
        </w:tc>
      </w:tr>
      <w:tr w:rsidR="00250CDE" w:rsidRPr="00F06B22" w:rsidTr="00377989">
        <w:trPr>
          <w:trHeight w:val="659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Числа. Арифметические действия. Величины.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DE" w:rsidRPr="00F06B22" w:rsidRDefault="006B36E0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интернет – конкурсы («Учи</w:t>
            </w:r>
            <w:proofErr w:type="gramStart"/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»,«</w:t>
            </w:r>
            <w:proofErr w:type="spellStart"/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Олимпус</w:t>
            </w:r>
            <w:proofErr w:type="spellEnd"/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50CDE" w:rsidRPr="00F06B22" w:rsidTr="00377989">
        <w:trPr>
          <w:trHeight w:val="659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DE" w:rsidRPr="00F06B22" w:rsidRDefault="006B36E0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финансовой грамотности.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0CDE" w:rsidRPr="00F06B22" w:rsidTr="00377989">
        <w:trPr>
          <w:trHeight w:val="659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мозаика.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DE" w:rsidRPr="00F06B22" w:rsidRDefault="006B36E0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интернет – конкурсы («Учи</w:t>
            </w:r>
            <w:proofErr w:type="gramStart"/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»,«</w:t>
            </w:r>
            <w:proofErr w:type="spellStart"/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Олимпус</w:t>
            </w:r>
            <w:proofErr w:type="spellEnd"/>
            <w:r w:rsidRPr="00F0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0CDE" w:rsidRPr="00F06B22" w:rsidTr="00377989">
        <w:trPr>
          <w:trHeight w:val="659"/>
        </w:trPr>
        <w:tc>
          <w:tcPr>
            <w:tcW w:w="6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DE" w:rsidRPr="00F06B22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250CDE" w:rsidP="006B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:rsidR="00F06B22" w:rsidRPr="00377989" w:rsidRDefault="00F06B22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77989" w:rsidRDefault="00377989" w:rsidP="00F06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50CDE" w:rsidRDefault="00250CDE" w:rsidP="00F06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50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6B36E0" w:rsidRPr="00250CDE" w:rsidRDefault="006B36E0" w:rsidP="0025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056" w:type="dxa"/>
        <w:tblInd w:w="2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105"/>
        <w:gridCol w:w="1870"/>
        <w:gridCol w:w="1347"/>
        <w:gridCol w:w="5477"/>
      </w:tblGrid>
      <w:tr w:rsidR="006B36E0" w:rsidRPr="00250CDE" w:rsidTr="00377989">
        <w:trPr>
          <w:trHeight w:val="435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E0" w:rsidRPr="00250CDE" w:rsidRDefault="006B36E0" w:rsidP="0025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50CDE" w:rsidRPr="00250CDE" w:rsidRDefault="006B36E0" w:rsidP="0025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6B36E0" w:rsidP="0025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6B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  <w:r w:rsidRPr="006B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6B36E0" w:rsidP="0025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6B36E0" w:rsidP="0025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занятия</w:t>
            </w:r>
          </w:p>
        </w:tc>
      </w:tr>
      <w:tr w:rsidR="006B36E0" w:rsidRPr="00250CDE" w:rsidTr="00377989">
        <w:trPr>
          <w:trHeight w:val="385"/>
        </w:trPr>
        <w:tc>
          <w:tcPr>
            <w:tcW w:w="12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E0" w:rsidRPr="006B36E0" w:rsidRDefault="006B36E0" w:rsidP="0025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E0" w:rsidRPr="006B36E0" w:rsidRDefault="006B36E0" w:rsidP="0025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E0" w:rsidRPr="006B36E0" w:rsidRDefault="006B36E0" w:rsidP="0025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36E0" w:rsidRPr="006B36E0" w:rsidRDefault="006B36E0" w:rsidP="0025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E0" w:rsidRPr="006B36E0" w:rsidRDefault="006B36E0" w:rsidP="0025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B22" w:rsidRPr="00250CDE" w:rsidTr="00377989"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2.09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Интеллектуальная разминка.</w:t>
            </w:r>
          </w:p>
        </w:tc>
      </w:tr>
      <w:tr w:rsidR="00F06B22" w:rsidRPr="00250CDE" w:rsidTr="00377989"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«Числовой» конструктор.</w:t>
            </w:r>
          </w:p>
        </w:tc>
      </w:tr>
      <w:tr w:rsidR="00F06B22" w:rsidRPr="00250CDE" w:rsidTr="00377989"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Геометрия вокруг нас.</w:t>
            </w:r>
          </w:p>
        </w:tc>
      </w:tr>
      <w:tr w:rsidR="00F06B22" w:rsidRPr="00250CDE" w:rsidTr="00377989"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Волшебные переливания.</w:t>
            </w:r>
          </w:p>
        </w:tc>
      </w:tr>
      <w:tr w:rsidR="00F06B22" w:rsidRPr="00250CDE" w:rsidTr="00377989"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царстве смекалки.</w:t>
            </w:r>
          </w:p>
        </w:tc>
      </w:tr>
      <w:tr w:rsidR="00F06B22" w:rsidRPr="00250CDE" w:rsidTr="00377989"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царстве смекалки.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«Шаг в будущее».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«Спичечный» конструктор.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«Спичечный» конструктор.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Числовые головоломки.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Интеллектуальная разминка.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Интеллектуальная разминка.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9.12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Математические фокусы.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Математические игры.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Секреты чисел.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Математическая копилка.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Математическое путешествие.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723735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Выбери маршрут.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723735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Числовые головоломки.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723735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царстве смекалки.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723735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царстве смекалки.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723735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Мир занимательных задач.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723735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Геометрический калейдоскоп.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723735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3.03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Интеллектуальная разминка.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Разверни листок.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От секунды до  столетия.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7.04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От секунды до  столетия.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Числовые головоломки.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Конкурс смекалки.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Это было в старину.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5.05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Математические фокусы.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Энциклопедия математических развлечений.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Энциклопедия математических развлечений.</w:t>
            </w:r>
          </w:p>
        </w:tc>
      </w:tr>
      <w:tr w:rsidR="00F06B22" w:rsidRPr="00250CDE" w:rsidTr="00377989">
        <w:trPr>
          <w:trHeight w:val="52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B22" w:rsidRPr="008C06C0" w:rsidRDefault="00F06B22" w:rsidP="00F06B22">
            <w:pPr>
              <w:pStyle w:val="a3"/>
              <w:spacing w:before="0" w:beforeAutospacing="0" w:after="18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B22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DE" w:rsidRPr="00250CDE" w:rsidRDefault="00F06B22" w:rsidP="00F0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лабиринт.</w:t>
            </w:r>
          </w:p>
        </w:tc>
      </w:tr>
    </w:tbl>
    <w:p w:rsidR="00B019F5" w:rsidRPr="00250CDE" w:rsidRDefault="00B019F5" w:rsidP="00250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19F5" w:rsidRPr="00250CDE" w:rsidSect="00377989">
      <w:footerReference w:type="default" r:id="rId8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AB" w:rsidRDefault="00FD10AB" w:rsidP="00377989">
      <w:pPr>
        <w:spacing w:after="0" w:line="240" w:lineRule="auto"/>
      </w:pPr>
      <w:r>
        <w:separator/>
      </w:r>
    </w:p>
  </w:endnote>
  <w:endnote w:type="continuationSeparator" w:id="0">
    <w:p w:rsidR="00FD10AB" w:rsidRDefault="00FD10AB" w:rsidP="0037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217178"/>
      <w:docPartObj>
        <w:docPartGallery w:val="Page Numbers (Bottom of Page)"/>
        <w:docPartUnique/>
      </w:docPartObj>
    </w:sdtPr>
    <w:sdtContent>
      <w:p w:rsidR="00377989" w:rsidRDefault="003779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430">
          <w:rPr>
            <w:noProof/>
          </w:rPr>
          <w:t>9</w:t>
        </w:r>
        <w:r>
          <w:fldChar w:fldCharType="end"/>
        </w:r>
      </w:p>
    </w:sdtContent>
  </w:sdt>
  <w:p w:rsidR="00377989" w:rsidRDefault="003779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AB" w:rsidRDefault="00FD10AB" w:rsidP="00377989">
      <w:pPr>
        <w:spacing w:after="0" w:line="240" w:lineRule="auto"/>
      </w:pPr>
      <w:r>
        <w:separator/>
      </w:r>
    </w:p>
  </w:footnote>
  <w:footnote w:type="continuationSeparator" w:id="0">
    <w:p w:rsidR="00FD10AB" w:rsidRDefault="00FD10AB" w:rsidP="0037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2FC"/>
    <w:multiLevelType w:val="multilevel"/>
    <w:tmpl w:val="4848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400DC"/>
    <w:multiLevelType w:val="multilevel"/>
    <w:tmpl w:val="619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9D9"/>
    <w:multiLevelType w:val="multilevel"/>
    <w:tmpl w:val="FB0E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65ACD"/>
    <w:multiLevelType w:val="multilevel"/>
    <w:tmpl w:val="7884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64165"/>
    <w:multiLevelType w:val="hybridMultilevel"/>
    <w:tmpl w:val="0376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B5306"/>
    <w:multiLevelType w:val="multilevel"/>
    <w:tmpl w:val="C256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76E5A"/>
    <w:multiLevelType w:val="multilevel"/>
    <w:tmpl w:val="F03E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D1C85"/>
    <w:multiLevelType w:val="multilevel"/>
    <w:tmpl w:val="8D6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C6A1D"/>
    <w:multiLevelType w:val="multilevel"/>
    <w:tmpl w:val="38E8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C6381"/>
    <w:multiLevelType w:val="multilevel"/>
    <w:tmpl w:val="2442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53F1D"/>
    <w:multiLevelType w:val="multilevel"/>
    <w:tmpl w:val="D8B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7FEB"/>
    <w:multiLevelType w:val="hybridMultilevel"/>
    <w:tmpl w:val="7756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CDE"/>
    <w:rsid w:val="00250CDE"/>
    <w:rsid w:val="00377989"/>
    <w:rsid w:val="006B36E0"/>
    <w:rsid w:val="00976430"/>
    <w:rsid w:val="00B019F5"/>
    <w:rsid w:val="00F06B22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2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50CDE"/>
  </w:style>
  <w:style w:type="paragraph" w:customStyle="1" w:styleId="c9">
    <w:name w:val="c9"/>
    <w:basedOn w:val="a"/>
    <w:rsid w:val="002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50CDE"/>
  </w:style>
  <w:style w:type="paragraph" w:customStyle="1" w:styleId="c29">
    <w:name w:val="c29"/>
    <w:basedOn w:val="a"/>
    <w:rsid w:val="002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0CDE"/>
  </w:style>
  <w:style w:type="paragraph" w:customStyle="1" w:styleId="c28">
    <w:name w:val="c28"/>
    <w:basedOn w:val="a"/>
    <w:rsid w:val="002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50CDE"/>
  </w:style>
  <w:style w:type="paragraph" w:customStyle="1" w:styleId="c15">
    <w:name w:val="c15"/>
    <w:basedOn w:val="a"/>
    <w:rsid w:val="002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250CDE"/>
  </w:style>
  <w:style w:type="paragraph" w:customStyle="1" w:styleId="c16">
    <w:name w:val="c16"/>
    <w:basedOn w:val="a"/>
    <w:rsid w:val="002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50CDE"/>
  </w:style>
  <w:style w:type="character" w:customStyle="1" w:styleId="c43">
    <w:name w:val="c43"/>
    <w:basedOn w:val="a0"/>
    <w:rsid w:val="00250CDE"/>
  </w:style>
  <w:style w:type="character" w:customStyle="1" w:styleId="c45">
    <w:name w:val="c45"/>
    <w:basedOn w:val="a0"/>
    <w:rsid w:val="00250CDE"/>
  </w:style>
  <w:style w:type="paragraph" w:customStyle="1" w:styleId="c33">
    <w:name w:val="c33"/>
    <w:basedOn w:val="a"/>
    <w:rsid w:val="002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250CDE"/>
  </w:style>
  <w:style w:type="paragraph" w:customStyle="1" w:styleId="c12">
    <w:name w:val="c12"/>
    <w:basedOn w:val="a"/>
    <w:rsid w:val="002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2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0C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989"/>
  </w:style>
  <w:style w:type="paragraph" w:styleId="a7">
    <w:name w:val="footer"/>
    <w:basedOn w:val="a"/>
    <w:link w:val="a8"/>
    <w:uiPriority w:val="99"/>
    <w:unhideWhenUsed/>
    <w:rsid w:val="0037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989"/>
  </w:style>
  <w:style w:type="paragraph" w:styleId="a9">
    <w:name w:val="Balloon Text"/>
    <w:basedOn w:val="a"/>
    <w:link w:val="aa"/>
    <w:uiPriority w:val="99"/>
    <w:semiHidden/>
    <w:unhideWhenUsed/>
    <w:rsid w:val="0037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Рабадан Магомедов</cp:lastModifiedBy>
  <cp:revision>4</cp:revision>
  <cp:lastPrinted>2021-09-25T08:57:00Z</cp:lastPrinted>
  <dcterms:created xsi:type="dcterms:W3CDTF">2021-09-24T18:49:00Z</dcterms:created>
  <dcterms:modified xsi:type="dcterms:W3CDTF">2021-09-25T09:06:00Z</dcterms:modified>
</cp:coreProperties>
</file>